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9F" w:rsidRPr="00C7559F" w:rsidRDefault="00C7559F" w:rsidP="00C755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559F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планирование.</w:t>
      </w:r>
    </w:p>
    <w:p w:rsidR="00C7559F" w:rsidRPr="00C7559F" w:rsidRDefault="00C7559F" w:rsidP="00C7559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59F">
        <w:rPr>
          <w:rFonts w:ascii="Times New Roman" w:eastAsia="Calibri" w:hAnsi="Times New Roman" w:cs="Times New Roman"/>
          <w:sz w:val="28"/>
          <w:szCs w:val="28"/>
        </w:rPr>
        <w:t>Дальневосточная литература. 2 класс.</w:t>
      </w:r>
    </w:p>
    <w:p w:rsidR="00C7559F" w:rsidRPr="00C7559F" w:rsidRDefault="00C7559F" w:rsidP="00014C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"/>
        <w:gridCol w:w="5151"/>
        <w:gridCol w:w="1417"/>
        <w:gridCol w:w="8080"/>
      </w:tblGrid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D543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080" w:type="dxa"/>
          </w:tcPr>
          <w:p w:rsidR="00014CBC" w:rsidRPr="00D54388" w:rsidRDefault="00D54388" w:rsidP="00D5438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3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к уровню подготовки учащихся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51" w:type="dxa"/>
            <w:vMerge w:val="restart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Вводный урок. Знакомство с учебником. Моя малая Родина.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"Над Амуром чайка-птица..."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Удэгейская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сказка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"Д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ва охотника".</w:t>
            </w:r>
          </w:p>
        </w:tc>
        <w:tc>
          <w:tcPr>
            <w:tcW w:w="1417" w:type="dxa"/>
            <w:vMerge w:val="restart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07</w:t>
            </w:r>
            <w:r w:rsidR="00014CBC"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.09.</w:t>
            </w:r>
          </w:p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014CBC"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51" w:type="dxa"/>
            <w:vMerge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"Почему у бурундука на спине полоски" (нивхская сказка).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014CBC"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"Мальчик и тигр" (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негидальская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сказка).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  <w:r w:rsidR="00014CBC"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Чунер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Таксами "Ленивая навага".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Э. Кириченко "Сказки дремучей тайги".  </w:t>
            </w:r>
          </w:p>
        </w:tc>
        <w:tc>
          <w:tcPr>
            <w:tcW w:w="1417" w:type="dxa"/>
            <w:vAlign w:val="center"/>
          </w:tcPr>
          <w:p w:rsidR="00014CBC" w:rsidRPr="00C7559F" w:rsidRDefault="000602D8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8080" w:type="dxa"/>
          </w:tcPr>
          <w:p w:rsidR="00014CBC" w:rsidRPr="00C7559F" w:rsidRDefault="00014CBC" w:rsidP="00014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Наумов "Сказки северного сияния". </w:t>
            </w:r>
          </w:p>
        </w:tc>
        <w:tc>
          <w:tcPr>
            <w:tcW w:w="1417" w:type="dxa"/>
            <w:vAlign w:val="center"/>
          </w:tcPr>
          <w:p w:rsidR="00014CBC" w:rsidRPr="00C7559F" w:rsidRDefault="00760890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Нагишин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"Амурские сказки".</w:t>
            </w:r>
          </w:p>
        </w:tc>
        <w:tc>
          <w:tcPr>
            <w:tcW w:w="1417" w:type="dxa"/>
            <w:vAlign w:val="center"/>
          </w:tcPr>
          <w:p w:rsidR="00014CBC" w:rsidRPr="00C7559F" w:rsidRDefault="00760890" w:rsidP="00FC759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Лепетухин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Хехцирские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сказки".</w:t>
            </w:r>
          </w:p>
        </w:tc>
        <w:tc>
          <w:tcPr>
            <w:tcW w:w="1417" w:type="dxa"/>
            <w:vAlign w:val="center"/>
          </w:tcPr>
          <w:p w:rsidR="00014CBC" w:rsidRPr="00760890" w:rsidRDefault="00760890" w:rsidP="00C755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760890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2 </w:t>
            </w:r>
            <w:proofErr w:type="spellStart"/>
            <w:r w:rsidRPr="00760890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четв</w:t>
            </w:r>
            <w:proofErr w:type="spellEnd"/>
            <w:r w:rsidRPr="00760890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  <w:p w:rsidR="00760890" w:rsidRPr="00C7559F" w:rsidRDefault="00760890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 иллюстрации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Копалыгин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"Письмо к сыну" А. Максимов "Как я жил в тайге".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 ведении учителем диалога с автором, по ходу чтения или слушания текста.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"Лесной пожар", "Утренний лес", "Запах моря".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Объяснять   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выбор     автором заглавия произведения; выбирать     наиболее   подходящее заглавие из данных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"Солнышко забило", "На Амуре".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текст подробно и выборочно.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"Страшный зверь".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080" w:type="dxa"/>
          </w:tcPr>
          <w:p w:rsidR="00014CBC" w:rsidRPr="00C7559F" w:rsidRDefault="00014CBC" w:rsidP="00014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книгу: анализировать обложку, титульный лист, оглавление, иллюстрации.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"Вокруг острова на букваре", "В Домодедово". 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"Лопухи"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"Багульник".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Ушаков "Месяц", В. Щербак "Приключения змеи" 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0602D8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rPr>
          <w:trHeight w:val="1666"/>
        </w:trPr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Рябов "Домик детства", "Лесная тропинка"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Захаров "Волшебный лес".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"Знакомые кота Егора (отрывок).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EC4AF3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"Танкист", В. Рябов "Лисица огневица",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П. Комаров "Серый щенок".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EC4AF3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"Рассказ зверолова".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="00BF4483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rPr>
          <w:trHeight w:val="179"/>
        </w:trPr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Коржиков "Усатый наездник", "Встреча в зоопарке".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F4483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"Медвежий островок".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BF4483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 иллюстрации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</w:t>
            </w: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  <w:r w:rsidR="00BF4483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в ведении учителем диалога с автором, по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lastRenderedPageBreak/>
              <w:t>ходу чтения или слушания текста.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Б. Алёнкин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Полкан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Барбос", "Гордый Яшка".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Объяснять   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выбор     автором заглавия произведения; выбирать     наиболее   подходящее заглавие из данных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Ушаков "Куропаткин", В. Захаров "Рябчик", П. Комаров "Теремок"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C85D8C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текст подробно и выборочно.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"Детство опаленное войной".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014C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C85D8C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книгу: анализировать обложку, титульный лист, оглавление, иллюстрации.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"Детство опаленное войной".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"Двое"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"От куда течёт Морошка".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DC3696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Стукофон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,"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Дождик", "Зимние каникулы".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DC3696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Рытхэу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"Повелитель ветров".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DC3696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Трофимов "Как эвенский мальчик Савва профессором стал".</w:t>
            </w:r>
          </w:p>
        </w:tc>
        <w:tc>
          <w:tcPr>
            <w:tcW w:w="1417" w:type="dxa"/>
            <w:vAlign w:val="center"/>
          </w:tcPr>
          <w:p w:rsidR="00014CBC" w:rsidRPr="00C7559F" w:rsidRDefault="00EA4C8E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FA63CF">
              <w:rPr>
                <w:rFonts w:ascii="Times New Roman" w:eastAsia="Calibri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"Лучший праздник", 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="00EA4C8E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Питирима", Г. Долина "Театральный этикет".</w:t>
            </w:r>
          </w:p>
        </w:tc>
        <w:tc>
          <w:tcPr>
            <w:tcW w:w="1417" w:type="dxa"/>
            <w:vAlign w:val="center"/>
          </w:tcPr>
          <w:p w:rsidR="00014CBC" w:rsidRPr="00C7559F" w:rsidRDefault="00FA63CF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EA4C8E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  <w:bookmarkStart w:id="0" w:name="_GoBack"/>
            <w:bookmarkEnd w:id="0"/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</w:tbl>
    <w:p w:rsidR="00015FEC" w:rsidRDefault="00015FEC"/>
    <w:sectPr w:rsidR="00015FEC" w:rsidSect="00C7559F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0D" w:rsidRDefault="00F0240D" w:rsidP="00014CBC">
      <w:pPr>
        <w:spacing w:after="0" w:line="240" w:lineRule="auto"/>
      </w:pPr>
      <w:r>
        <w:separator/>
      </w:r>
    </w:p>
  </w:endnote>
  <w:endnote w:type="continuationSeparator" w:id="0">
    <w:p w:rsidR="00F0240D" w:rsidRDefault="00F0240D" w:rsidP="0001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0D" w:rsidRDefault="00F0240D" w:rsidP="00014CBC">
      <w:pPr>
        <w:spacing w:after="0" w:line="240" w:lineRule="auto"/>
      </w:pPr>
      <w:r>
        <w:separator/>
      </w:r>
    </w:p>
  </w:footnote>
  <w:footnote w:type="continuationSeparator" w:id="0">
    <w:p w:rsidR="00F0240D" w:rsidRDefault="00F0240D" w:rsidP="0001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CBC" w:rsidRPr="00014CBC" w:rsidRDefault="00FA63CF" w:rsidP="00014CBC">
    <w:pPr>
      <w:pStyle w:val="a3"/>
      <w:jc w:val="center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Жарикова</w:t>
    </w:r>
    <w:proofErr w:type="spellEnd"/>
    <w:r>
      <w:rPr>
        <w:rFonts w:ascii="Times New Roman" w:hAnsi="Times New Roman" w:cs="Times New Roman"/>
        <w:sz w:val="24"/>
        <w:szCs w:val="24"/>
      </w:rPr>
      <w:t xml:space="preserve"> Татьяна Юрьевна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59F"/>
    <w:rsid w:val="00014CBC"/>
    <w:rsid w:val="00015FEC"/>
    <w:rsid w:val="000602D8"/>
    <w:rsid w:val="0065265E"/>
    <w:rsid w:val="00760890"/>
    <w:rsid w:val="0089272A"/>
    <w:rsid w:val="00BF4483"/>
    <w:rsid w:val="00C658FA"/>
    <w:rsid w:val="00C7559F"/>
    <w:rsid w:val="00C85D8C"/>
    <w:rsid w:val="00D54388"/>
    <w:rsid w:val="00DC3696"/>
    <w:rsid w:val="00EA4C8E"/>
    <w:rsid w:val="00EC4AF3"/>
    <w:rsid w:val="00F0240D"/>
    <w:rsid w:val="00FA63CF"/>
    <w:rsid w:val="00FC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CBC"/>
  </w:style>
  <w:style w:type="paragraph" w:styleId="a5">
    <w:name w:val="footer"/>
    <w:basedOn w:val="a"/>
    <w:link w:val="a6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CBC"/>
  </w:style>
  <w:style w:type="paragraph" w:styleId="a5">
    <w:name w:val="footer"/>
    <w:basedOn w:val="a"/>
    <w:link w:val="a6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13</cp:revision>
  <cp:lastPrinted>2019-09-09T12:10:00Z</cp:lastPrinted>
  <dcterms:created xsi:type="dcterms:W3CDTF">2018-11-01T01:19:00Z</dcterms:created>
  <dcterms:modified xsi:type="dcterms:W3CDTF">2019-10-01T06:22:00Z</dcterms:modified>
</cp:coreProperties>
</file>